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3AF60" w14:textId="34DB0002" w:rsidR="00F43EB2" w:rsidRPr="0015673B" w:rsidRDefault="00F43EB2" w:rsidP="00B1350C">
      <w:pPr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</w:rPr>
      </w:pPr>
      <w:bookmarkStart w:id="0" w:name="bookmark2"/>
      <w:r w:rsidRPr="0015673B">
        <w:rPr>
          <w:rFonts w:ascii="Times New Roman" w:hAnsi="Times New Roman" w:cs="Times New Roman"/>
          <w:b/>
        </w:rPr>
        <w:t>“УТВЕРЖДАЮ”</w:t>
      </w:r>
    </w:p>
    <w:p w14:paraId="273498FF" w14:textId="01A0F0BD" w:rsidR="008760FE" w:rsidRPr="0015673B" w:rsidRDefault="008760FE" w:rsidP="00B1350C">
      <w:pPr>
        <w:ind w:right="-1"/>
        <w:jc w:val="right"/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>Первый заместитель</w:t>
      </w:r>
      <w:r w:rsidR="00F32E56" w:rsidRPr="0015673B">
        <w:rPr>
          <w:rFonts w:ascii="Times New Roman" w:hAnsi="Times New Roman" w:cs="Times New Roman"/>
        </w:rPr>
        <w:t xml:space="preserve"> директора </w:t>
      </w:r>
      <w:r w:rsidRPr="0015673B">
        <w:rPr>
          <w:rFonts w:ascii="Times New Roman" w:hAnsi="Times New Roman" w:cs="Times New Roman"/>
        </w:rPr>
        <w:t xml:space="preserve">– </w:t>
      </w:r>
    </w:p>
    <w:p w14:paraId="433FAC4B" w14:textId="6630592B" w:rsidR="00F43EB2" w:rsidRPr="0015673B" w:rsidRDefault="008760FE" w:rsidP="00B1350C">
      <w:pPr>
        <w:ind w:right="-1"/>
        <w:jc w:val="right"/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 xml:space="preserve">главный инженер </w:t>
      </w:r>
      <w:r w:rsidR="00F32E56" w:rsidRPr="0015673B">
        <w:rPr>
          <w:rFonts w:ascii="Times New Roman" w:hAnsi="Times New Roman" w:cs="Times New Roman"/>
        </w:rPr>
        <w:t>филиала</w:t>
      </w:r>
      <w:r w:rsidR="00F43EB2" w:rsidRPr="0015673B">
        <w:rPr>
          <w:rFonts w:ascii="Times New Roman" w:hAnsi="Times New Roman" w:cs="Times New Roman"/>
        </w:rPr>
        <w:t xml:space="preserve"> </w:t>
      </w:r>
    </w:p>
    <w:p w14:paraId="7CC1A165" w14:textId="67E88D78" w:rsidR="00F43EB2" w:rsidRPr="0015673B" w:rsidRDefault="00F43EB2" w:rsidP="00B1350C">
      <w:pPr>
        <w:ind w:right="-1"/>
        <w:jc w:val="right"/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>ПАО «Россети Центр» - «</w:t>
      </w:r>
      <w:r w:rsidR="001E0112" w:rsidRPr="0015673B">
        <w:rPr>
          <w:rFonts w:ascii="Times New Roman" w:hAnsi="Times New Roman" w:cs="Times New Roman"/>
        </w:rPr>
        <w:t>Ярэнерго</w:t>
      </w:r>
      <w:r w:rsidRPr="0015673B">
        <w:rPr>
          <w:rFonts w:ascii="Times New Roman" w:hAnsi="Times New Roman" w:cs="Times New Roman"/>
        </w:rPr>
        <w:t xml:space="preserve">» </w:t>
      </w:r>
    </w:p>
    <w:p w14:paraId="6C600314" w14:textId="77777777" w:rsidR="00302AC7" w:rsidRPr="0015673B" w:rsidRDefault="00302AC7" w:rsidP="00B1350C">
      <w:pPr>
        <w:ind w:right="-1"/>
        <w:jc w:val="right"/>
        <w:rPr>
          <w:rFonts w:ascii="Times New Roman" w:hAnsi="Times New Roman" w:cs="Times New Roman"/>
        </w:rPr>
      </w:pPr>
    </w:p>
    <w:p w14:paraId="2B598BF7" w14:textId="51E77B6D" w:rsidR="00F43EB2" w:rsidRPr="0015673B" w:rsidRDefault="00F43EB2" w:rsidP="00B1350C">
      <w:pPr>
        <w:tabs>
          <w:tab w:val="right" w:pos="10207"/>
        </w:tabs>
        <w:ind w:right="-2" w:firstLine="317"/>
        <w:jc w:val="right"/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 xml:space="preserve">__________________ </w:t>
      </w:r>
      <w:r w:rsidR="008760FE" w:rsidRPr="0015673B">
        <w:rPr>
          <w:rFonts w:ascii="Times New Roman" w:hAnsi="Times New Roman" w:cs="Times New Roman"/>
        </w:rPr>
        <w:t>В.В. Плещев</w:t>
      </w:r>
      <w:r w:rsidRPr="0015673B">
        <w:rPr>
          <w:rFonts w:ascii="Times New Roman" w:hAnsi="Times New Roman" w:cs="Times New Roman"/>
        </w:rPr>
        <w:t xml:space="preserve"> </w:t>
      </w:r>
    </w:p>
    <w:p w14:paraId="255B4857" w14:textId="0719D1FE" w:rsidR="00F43EB2" w:rsidRPr="0015673B" w:rsidRDefault="00854C39" w:rsidP="00B1350C">
      <w:pPr>
        <w:ind w:right="-2"/>
        <w:jc w:val="right"/>
        <w:rPr>
          <w:rFonts w:ascii="Times New Roman" w:hAnsi="Times New Roman" w:cs="Times New Roman"/>
          <w:caps/>
        </w:rPr>
      </w:pPr>
      <w:r w:rsidRPr="0015673B">
        <w:rPr>
          <w:rFonts w:ascii="Times New Roman" w:hAnsi="Times New Roman" w:cs="Times New Roman"/>
        </w:rPr>
        <w:t>“_</w:t>
      </w:r>
      <w:r w:rsidR="008760FE" w:rsidRPr="0015673B">
        <w:rPr>
          <w:rFonts w:ascii="Times New Roman" w:hAnsi="Times New Roman" w:cs="Times New Roman"/>
        </w:rPr>
        <w:t>14</w:t>
      </w:r>
      <w:r w:rsidRPr="0015673B">
        <w:rPr>
          <w:rFonts w:ascii="Times New Roman" w:hAnsi="Times New Roman" w:cs="Times New Roman"/>
        </w:rPr>
        <w:t xml:space="preserve">_” </w:t>
      </w:r>
      <w:r w:rsidR="008760FE" w:rsidRPr="0015673B">
        <w:rPr>
          <w:rFonts w:ascii="Times New Roman" w:hAnsi="Times New Roman" w:cs="Times New Roman"/>
        </w:rPr>
        <w:t>августа</w:t>
      </w:r>
      <w:r w:rsidRPr="0015673B">
        <w:rPr>
          <w:rFonts w:ascii="Times New Roman" w:hAnsi="Times New Roman" w:cs="Times New Roman"/>
        </w:rPr>
        <w:t xml:space="preserve"> 202</w:t>
      </w:r>
      <w:r w:rsidR="008760FE" w:rsidRPr="0015673B">
        <w:rPr>
          <w:rFonts w:ascii="Times New Roman" w:hAnsi="Times New Roman" w:cs="Times New Roman"/>
        </w:rPr>
        <w:t>6</w:t>
      </w:r>
      <w:r w:rsidR="00F43EB2" w:rsidRPr="0015673B">
        <w:rPr>
          <w:rFonts w:ascii="Times New Roman" w:hAnsi="Times New Roman" w:cs="Times New Roman"/>
        </w:rPr>
        <w:t xml:space="preserve"> г.</w:t>
      </w:r>
    </w:p>
    <w:p w14:paraId="2A45F56C" w14:textId="7323FA39" w:rsidR="00FA5B26" w:rsidRPr="0015673B" w:rsidRDefault="00FA5B26" w:rsidP="00B1350C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</w:p>
    <w:p w14:paraId="39F301A1" w14:textId="016C6324" w:rsidR="00380D52" w:rsidRPr="0015673B" w:rsidRDefault="003E57CA" w:rsidP="00B1350C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  <w:r w:rsidRPr="0015673B">
        <w:rPr>
          <w:sz w:val="24"/>
          <w:szCs w:val="24"/>
        </w:rPr>
        <w:t>ТЕХНИЧЕСКОЕ ЗАДАНИЕ</w:t>
      </w:r>
      <w:bookmarkEnd w:id="0"/>
    </w:p>
    <w:p w14:paraId="664C02B5" w14:textId="0F5EB7AD" w:rsidR="004B42D8" w:rsidRPr="0015673B" w:rsidRDefault="003E57CA" w:rsidP="004B42D8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  <w:bookmarkStart w:id="1" w:name="bookmark3"/>
      <w:r w:rsidRPr="0015673B">
        <w:rPr>
          <w:sz w:val="24"/>
          <w:szCs w:val="24"/>
        </w:rPr>
        <w:t xml:space="preserve">на </w:t>
      </w:r>
      <w:bookmarkEnd w:id="1"/>
      <w:r w:rsidR="005F402A" w:rsidRPr="0015673B">
        <w:rPr>
          <w:sz w:val="24"/>
          <w:szCs w:val="24"/>
        </w:rPr>
        <w:t xml:space="preserve">услуги по </w:t>
      </w:r>
      <w:r w:rsidR="008B1AE1" w:rsidRPr="0015673B">
        <w:rPr>
          <w:sz w:val="24"/>
          <w:szCs w:val="24"/>
        </w:rPr>
        <w:t>Обновлению информации на фотопанелях в здании исполнительного аппарата филиала</w:t>
      </w:r>
    </w:p>
    <w:p w14:paraId="597C060B" w14:textId="77777777" w:rsidR="00C856B1" w:rsidRPr="0015673B" w:rsidRDefault="00C856B1" w:rsidP="00B1350C">
      <w:pPr>
        <w:pStyle w:val="Heading20"/>
        <w:keepNext/>
        <w:keepLines/>
        <w:shd w:val="clear" w:color="auto" w:fill="auto"/>
        <w:spacing w:line="240" w:lineRule="auto"/>
        <w:ind w:left="240"/>
        <w:jc w:val="center"/>
        <w:rPr>
          <w:sz w:val="24"/>
          <w:szCs w:val="24"/>
        </w:rPr>
      </w:pPr>
    </w:p>
    <w:p w14:paraId="6FC67A43" w14:textId="27B80A86" w:rsidR="00380D52" w:rsidRPr="0015673B" w:rsidRDefault="003E57CA" w:rsidP="006E4D84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ind w:firstLine="567"/>
        <w:jc w:val="both"/>
        <w:rPr>
          <w:sz w:val="24"/>
          <w:szCs w:val="24"/>
        </w:rPr>
      </w:pPr>
      <w:bookmarkStart w:id="2" w:name="bookmark4"/>
      <w:r w:rsidRPr="0015673B">
        <w:rPr>
          <w:sz w:val="24"/>
          <w:szCs w:val="24"/>
        </w:rPr>
        <w:t>Общая часть.</w:t>
      </w:r>
      <w:bookmarkEnd w:id="2"/>
    </w:p>
    <w:p w14:paraId="1ABE396B" w14:textId="27CFDA2A" w:rsidR="00185BA6" w:rsidRPr="0015673B" w:rsidRDefault="00CB102A" w:rsidP="00185BA6">
      <w:pPr>
        <w:pStyle w:val="Default"/>
        <w:jc w:val="both"/>
      </w:pPr>
      <w:bookmarkStart w:id="3" w:name="bookmark5"/>
      <w:r w:rsidRPr="0015673B">
        <w:t xml:space="preserve"> </w:t>
      </w:r>
      <w:r w:rsidR="00185BA6" w:rsidRPr="0015673B">
        <w:t xml:space="preserve">По заказу Филиала ПАО «Россети Центр» - «Ярэнерго» Исполнитель в 2026 году оказывает услуги </w:t>
      </w:r>
      <w:r w:rsidR="00EC38A4" w:rsidRPr="0015673B">
        <w:t xml:space="preserve">по </w:t>
      </w:r>
      <w:r w:rsidR="007E1522" w:rsidRPr="0015673B">
        <w:rPr>
          <w:b/>
          <w:bCs/>
          <w:color w:val="060708"/>
          <w:shd w:val="clear" w:color="auto" w:fill="FFFFFF"/>
        </w:rPr>
        <w:t>Обновлению информации на фотопанелях в здании исполнительного аппарата филиала</w:t>
      </w:r>
      <w:r w:rsidR="007E1522" w:rsidRPr="0015673B">
        <w:t xml:space="preserve"> </w:t>
      </w:r>
      <w:r w:rsidR="00185BA6" w:rsidRPr="0015673B">
        <w:t>для нужд филиала ПАО «Россети Центр» - «Ярэнерго».</w:t>
      </w:r>
    </w:p>
    <w:p w14:paraId="0A345B9D" w14:textId="77777777" w:rsidR="00A46109" w:rsidRPr="0015673B" w:rsidRDefault="00A46109" w:rsidP="00185BA6">
      <w:pPr>
        <w:pStyle w:val="Default"/>
        <w:jc w:val="both"/>
      </w:pPr>
    </w:p>
    <w:p w14:paraId="2CED08CD" w14:textId="14AFCC69" w:rsidR="00460B03" w:rsidRPr="0015673B" w:rsidRDefault="004862DB" w:rsidP="006E4D84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15673B">
        <w:rPr>
          <w:color w:val="auto"/>
          <w:sz w:val="24"/>
          <w:szCs w:val="24"/>
        </w:rPr>
        <w:t xml:space="preserve">Сроки </w:t>
      </w:r>
      <w:r w:rsidR="003D4BC8" w:rsidRPr="0015673B">
        <w:rPr>
          <w:color w:val="auto"/>
          <w:sz w:val="24"/>
          <w:szCs w:val="24"/>
        </w:rPr>
        <w:t>оказания услуг</w:t>
      </w:r>
      <w:r w:rsidRPr="0015673B">
        <w:rPr>
          <w:color w:val="auto"/>
          <w:sz w:val="24"/>
          <w:szCs w:val="24"/>
        </w:rPr>
        <w:t>.</w:t>
      </w:r>
    </w:p>
    <w:p w14:paraId="5F0A7468" w14:textId="17B1F068" w:rsidR="00185BA6" w:rsidRPr="0015673B" w:rsidRDefault="00CB102A" w:rsidP="00CB102A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  <w:r w:rsidRPr="0015673B">
        <w:t xml:space="preserve"> </w:t>
      </w:r>
      <w:r w:rsidR="003F204E" w:rsidRPr="0015673B">
        <w:t xml:space="preserve">Исполнитель </w:t>
      </w:r>
      <w:r w:rsidR="00977944" w:rsidRPr="0015673B">
        <w:t xml:space="preserve">оказывает услуги </w:t>
      </w:r>
      <w:r w:rsidR="004862DB" w:rsidRPr="0015673B">
        <w:t xml:space="preserve">с </w:t>
      </w:r>
      <w:r w:rsidR="008B1AE1" w:rsidRPr="0015673B">
        <w:t xml:space="preserve">момента </w:t>
      </w:r>
      <w:r w:rsidR="00F719BF" w:rsidRPr="0015673B">
        <w:t>заключения договора (подписания аналитической записки</w:t>
      </w:r>
      <w:r w:rsidR="005A752F">
        <w:t xml:space="preserve"> в случае оплаты по счету</w:t>
      </w:r>
      <w:r w:rsidR="00E163D4">
        <w:t>)</w:t>
      </w:r>
      <w:r w:rsidR="008B1AE1" w:rsidRPr="0015673B">
        <w:t xml:space="preserve"> </w:t>
      </w:r>
      <w:r w:rsidR="00712A7D" w:rsidRPr="0015673B">
        <w:t>п</w:t>
      </w:r>
      <w:r w:rsidR="004862DB" w:rsidRPr="0015673B">
        <w:t xml:space="preserve">о </w:t>
      </w:r>
      <w:r w:rsidR="008316FE" w:rsidRPr="0015673B">
        <w:t>31</w:t>
      </w:r>
      <w:r w:rsidR="004862DB" w:rsidRPr="0015673B">
        <w:t>.</w:t>
      </w:r>
      <w:r w:rsidR="00BA413B" w:rsidRPr="0015673B">
        <w:t>12</w:t>
      </w:r>
      <w:r w:rsidR="004862DB" w:rsidRPr="0015673B">
        <w:t>.202</w:t>
      </w:r>
      <w:r w:rsidR="008316FE" w:rsidRPr="0015673B">
        <w:t>6</w:t>
      </w:r>
      <w:r w:rsidR="004862DB" w:rsidRPr="0015673B">
        <w:t xml:space="preserve"> г</w:t>
      </w:r>
      <w:r w:rsidR="00185BA6" w:rsidRPr="0015673B">
        <w:t>.</w:t>
      </w:r>
      <w:r w:rsidR="004862DB" w:rsidRPr="0015673B">
        <w:t xml:space="preserve"> </w:t>
      </w:r>
    </w:p>
    <w:p w14:paraId="5111D158" w14:textId="77777777" w:rsidR="00A46109" w:rsidRPr="0015673B" w:rsidRDefault="00A46109" w:rsidP="00CB102A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</w:p>
    <w:bookmarkEnd w:id="3"/>
    <w:p w14:paraId="62272429" w14:textId="0DB432CF" w:rsidR="005C3BBE" w:rsidRPr="0015673B" w:rsidRDefault="004200E8" w:rsidP="007551FA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left="760" w:hanging="193"/>
        <w:jc w:val="both"/>
        <w:rPr>
          <w:sz w:val="24"/>
          <w:szCs w:val="24"/>
        </w:rPr>
      </w:pPr>
      <w:r w:rsidRPr="0015673B">
        <w:rPr>
          <w:sz w:val="24"/>
          <w:szCs w:val="24"/>
        </w:rPr>
        <w:t xml:space="preserve">     </w:t>
      </w:r>
      <w:r w:rsidR="009037C3" w:rsidRPr="0015673B">
        <w:rPr>
          <w:sz w:val="24"/>
          <w:szCs w:val="24"/>
        </w:rPr>
        <w:t>Объемы услуг.</w:t>
      </w:r>
      <w:r w:rsidR="007551FA" w:rsidRPr="007551FA">
        <w:rPr>
          <w:b w:val="0"/>
          <w:bCs w:val="0"/>
        </w:rPr>
        <w:t xml:space="preserve"> </w:t>
      </w:r>
    </w:p>
    <w:tbl>
      <w:tblPr>
        <w:tblW w:w="10280" w:type="dxa"/>
        <w:tblInd w:w="137" w:type="dxa"/>
        <w:tblLook w:val="04A0" w:firstRow="1" w:lastRow="0" w:firstColumn="1" w:lastColumn="0" w:noHBand="0" w:noVBand="1"/>
      </w:tblPr>
      <w:tblGrid>
        <w:gridCol w:w="8494"/>
        <w:gridCol w:w="893"/>
        <w:gridCol w:w="893"/>
      </w:tblGrid>
      <w:tr w:rsidR="001C6ABF" w:rsidRPr="0015673B" w14:paraId="77F444D3" w14:textId="7E59CDF7" w:rsidTr="001917A9">
        <w:trPr>
          <w:trHeight w:val="892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84E9" w14:textId="77777777" w:rsidR="001C6ABF" w:rsidRPr="0015673B" w:rsidRDefault="001C6ABF" w:rsidP="00B1350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услуги</w:t>
            </w:r>
          </w:p>
          <w:p w14:paraId="663D9BA5" w14:textId="77DFB2D4" w:rsidR="001C6ABF" w:rsidRPr="0015673B" w:rsidRDefault="001C6ABF" w:rsidP="00B1350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15673B">
              <w:rPr>
                <w:rFonts w:ascii="Times New Roman" w:hAnsi="Times New Roman" w:cs="Times New Roman"/>
                <w:b/>
                <w:bCs/>
                <w:color w:val="060708"/>
                <w:shd w:val="clear" w:color="auto" w:fill="FFFFFF"/>
              </w:rPr>
              <w:t>Обновление информации на фотопанелях в здании исполнительного аппарата филиала</w:t>
            </w:r>
            <w:r w:rsidRPr="0015673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, а именно: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400F" w14:textId="77777777" w:rsidR="001C6ABF" w:rsidRPr="0015673B" w:rsidRDefault="001C6ABF" w:rsidP="001C6AB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14:paraId="64890791" w14:textId="1062A637" w:rsidR="001C6ABF" w:rsidRPr="0015673B" w:rsidRDefault="001C6ABF" w:rsidP="001C6AB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Ед. изм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4B723" w14:textId="77777777" w:rsidR="001C6ABF" w:rsidRPr="0015673B" w:rsidRDefault="001C6ABF" w:rsidP="001C6AB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14:paraId="563F6B40" w14:textId="20A453EF" w:rsidR="001C6ABF" w:rsidRPr="0015673B" w:rsidRDefault="001C6ABF" w:rsidP="001C6AB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15673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Кол-во</w:t>
            </w:r>
          </w:p>
        </w:tc>
      </w:tr>
      <w:tr w:rsidR="001917A9" w:rsidRPr="0015673B" w14:paraId="7AD0FE3A" w14:textId="5A024D17" w:rsidTr="004A4D68">
        <w:trPr>
          <w:trHeight w:hRule="exact" w:val="500"/>
        </w:trPr>
        <w:tc>
          <w:tcPr>
            <w:tcW w:w="8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A1EC" w14:textId="458B9099" w:rsidR="001917A9" w:rsidRPr="0015673B" w:rsidRDefault="001917A9" w:rsidP="001917A9">
            <w:pPr>
              <w:tabs>
                <w:tab w:val="left" w:pos="30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Фотосъемка объ</w:t>
            </w:r>
            <w:r w:rsidR="00155F30">
              <w:rPr>
                <w:rFonts w:ascii="Times New Roman" w:hAnsi="Times New Roman" w:cs="Times New Roman"/>
              </w:rPr>
              <w:t xml:space="preserve">ектов архитектурной подсветки </w:t>
            </w:r>
          </w:p>
          <w:p w14:paraId="71015C38" w14:textId="3A0CD64D" w:rsidR="001917A9" w:rsidRPr="0015673B" w:rsidRDefault="001917A9" w:rsidP="001917A9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BD10" w14:textId="32372EB1" w:rsidR="001917A9" w:rsidRPr="0015673B" w:rsidRDefault="001917A9" w:rsidP="001917A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45934" w14:textId="4B624657" w:rsidR="001917A9" w:rsidRPr="0015673B" w:rsidRDefault="001917A9" w:rsidP="001917A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  <w:tr w:rsidR="001917A9" w:rsidRPr="0015673B" w14:paraId="3D893900" w14:textId="2FEEDE4F" w:rsidTr="004A4D68">
        <w:trPr>
          <w:trHeight w:hRule="exact" w:val="461"/>
        </w:trPr>
        <w:tc>
          <w:tcPr>
            <w:tcW w:w="8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FB18" w14:textId="6192433D" w:rsidR="001917A9" w:rsidRPr="0015673B" w:rsidRDefault="001917A9" w:rsidP="001917A9">
            <w:pPr>
              <w:tabs>
                <w:tab w:val="left" w:pos="1134"/>
              </w:tabs>
              <w:suppressAutoHyphens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Обновление фотопанелей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A3A7" w14:textId="40BE2EBA" w:rsidR="001917A9" w:rsidRPr="0015673B" w:rsidRDefault="001917A9" w:rsidP="001917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3BEF" w14:textId="1452590F" w:rsidR="001917A9" w:rsidRPr="0015673B" w:rsidRDefault="001917A9" w:rsidP="001917A9">
            <w:pPr>
              <w:tabs>
                <w:tab w:val="left" w:pos="1134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15673B">
              <w:rPr>
                <w:rFonts w:ascii="Times New Roman" w:hAnsi="Times New Roman" w:cs="Times New Roman"/>
              </w:rPr>
              <w:t>6</w:t>
            </w:r>
          </w:p>
        </w:tc>
      </w:tr>
    </w:tbl>
    <w:p w14:paraId="0D641DB9" w14:textId="76B1863C" w:rsidR="00B4542B" w:rsidRPr="0015673B" w:rsidRDefault="00CD58F2" w:rsidP="00EC38A4">
      <w:pPr>
        <w:tabs>
          <w:tab w:val="left" w:pos="1134"/>
        </w:tabs>
        <w:suppressAutoHyphens/>
        <w:rPr>
          <w:rFonts w:ascii="Times New Roman" w:eastAsia="Calibri" w:hAnsi="Times New Roman" w:cs="Times New Roman"/>
          <w:lang w:bidi="ar-SA"/>
        </w:rPr>
      </w:pPr>
      <w:r w:rsidRPr="0015673B">
        <w:rPr>
          <w:rFonts w:ascii="Times New Roman" w:eastAsia="Calibri" w:hAnsi="Times New Roman" w:cs="Times New Roman"/>
          <w:lang w:bidi="ar-SA"/>
        </w:rPr>
        <w:t xml:space="preserve">       </w:t>
      </w:r>
      <w:r w:rsidR="00B1350C" w:rsidRPr="0015673B">
        <w:rPr>
          <w:rFonts w:ascii="Times New Roman" w:eastAsia="Calibri" w:hAnsi="Times New Roman" w:cs="Times New Roman"/>
          <w:lang w:bidi="ar-SA"/>
        </w:rPr>
        <w:t xml:space="preserve">     </w:t>
      </w:r>
    </w:p>
    <w:p w14:paraId="2C361F10" w14:textId="2304322E" w:rsidR="00B30098" w:rsidRPr="0015673B" w:rsidRDefault="00B30098" w:rsidP="009E06DA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284"/>
          <w:tab w:val="left" w:pos="567"/>
          <w:tab w:val="left" w:pos="851"/>
          <w:tab w:val="left" w:pos="1128"/>
        </w:tabs>
        <w:spacing w:line="240" w:lineRule="auto"/>
        <w:ind w:firstLine="567"/>
        <w:jc w:val="both"/>
        <w:rPr>
          <w:sz w:val="24"/>
          <w:szCs w:val="24"/>
        </w:rPr>
      </w:pPr>
      <w:r w:rsidRPr="0015673B">
        <w:rPr>
          <w:sz w:val="24"/>
          <w:szCs w:val="24"/>
        </w:rPr>
        <w:t xml:space="preserve">Общие требования. </w:t>
      </w:r>
    </w:p>
    <w:p w14:paraId="06E6F1C8" w14:textId="063B1A40" w:rsidR="005F4E91" w:rsidRPr="0015673B" w:rsidRDefault="005F4E91" w:rsidP="005F4E91">
      <w:pPr>
        <w:tabs>
          <w:tab w:val="left" w:pos="284"/>
          <w:tab w:val="left" w:pos="426"/>
          <w:tab w:val="num" w:pos="993"/>
        </w:tabs>
        <w:ind w:left="142"/>
        <w:jc w:val="both"/>
        <w:rPr>
          <w:rFonts w:ascii="Times New Roman" w:eastAsia="Times New Roman" w:hAnsi="Times New Roman" w:cs="Times New Roman"/>
          <w:snapToGrid w:val="0"/>
          <w:color w:val="auto"/>
          <w:lang w:bidi="ar-SA"/>
        </w:rPr>
      </w:pPr>
      <w:r w:rsidRPr="0015673B">
        <w:rPr>
          <w:rFonts w:ascii="Times New Roman" w:eastAsia="Times New Roman" w:hAnsi="Times New Roman" w:cs="Times New Roman"/>
          <w:snapToGrid w:val="0"/>
          <w:color w:val="auto"/>
          <w:lang w:bidi="ar-SA"/>
        </w:rPr>
        <w:t>- своевременное предоставление отчетной бухгалтерской документации;</w:t>
      </w:r>
    </w:p>
    <w:p w14:paraId="64D63BC1" w14:textId="30593052" w:rsidR="005F4E91" w:rsidRPr="0015673B" w:rsidRDefault="005F4E91" w:rsidP="005F4E91">
      <w:pPr>
        <w:ind w:left="142"/>
        <w:rPr>
          <w:rFonts w:ascii="Times New Roman" w:eastAsia="Times New Roman" w:hAnsi="Times New Roman" w:cs="Times New Roman"/>
          <w:snapToGrid w:val="0"/>
          <w:color w:val="auto"/>
          <w:lang w:bidi="ar-SA"/>
        </w:rPr>
      </w:pPr>
      <w:r w:rsidRPr="0015673B">
        <w:rPr>
          <w:rFonts w:ascii="Times New Roman" w:eastAsia="Times New Roman" w:hAnsi="Times New Roman" w:cs="Times New Roman"/>
          <w:snapToGrid w:val="0"/>
          <w:color w:val="auto"/>
          <w:lang w:bidi="ar-SA"/>
        </w:rPr>
        <w:t>- участник не должен являться неплатежеспособным или банкротом, находиться в процессе ликвидации, экономическая деятельность не должна быть приостановлена;</w:t>
      </w:r>
    </w:p>
    <w:p w14:paraId="7C6584DD" w14:textId="77777777" w:rsidR="00A46109" w:rsidRPr="00155F30" w:rsidRDefault="00A46109" w:rsidP="005F4E91">
      <w:pPr>
        <w:ind w:left="142"/>
        <w:rPr>
          <w:rFonts w:ascii="Times New Roman" w:eastAsia="Times New Roman" w:hAnsi="Times New Roman" w:cs="Times New Roman"/>
          <w:snapToGrid w:val="0"/>
          <w:color w:val="auto"/>
          <w:lang w:bidi="ar-SA"/>
        </w:rPr>
      </w:pPr>
    </w:p>
    <w:p w14:paraId="388CCA99" w14:textId="6849F495" w:rsidR="00B54737" w:rsidRPr="0015673B" w:rsidRDefault="00B1350C" w:rsidP="00A06BC0">
      <w:pPr>
        <w:tabs>
          <w:tab w:val="left" w:pos="567"/>
          <w:tab w:val="num" w:pos="993"/>
        </w:tabs>
        <w:jc w:val="both"/>
        <w:rPr>
          <w:rFonts w:ascii="Times New Roman" w:hAnsi="Times New Roman" w:cs="Times New Roman"/>
        </w:rPr>
      </w:pPr>
      <w:r w:rsidRPr="0015673B">
        <w:rPr>
          <w:rFonts w:ascii="Times New Roman" w:eastAsia="Times New Roman" w:hAnsi="Times New Roman" w:cs="Times New Roman"/>
          <w:b/>
          <w:snapToGrid w:val="0"/>
          <w:color w:val="auto"/>
          <w:lang w:bidi="ar-SA"/>
        </w:rPr>
        <w:t xml:space="preserve">         </w:t>
      </w:r>
      <w:r w:rsidR="009E06DA" w:rsidRPr="0015673B">
        <w:rPr>
          <w:rFonts w:ascii="Times New Roman" w:eastAsia="Times New Roman" w:hAnsi="Times New Roman" w:cs="Times New Roman"/>
          <w:b/>
          <w:snapToGrid w:val="0"/>
          <w:color w:val="auto"/>
          <w:lang w:bidi="ar-SA"/>
        </w:rPr>
        <w:t>5.</w:t>
      </w:r>
      <w:r w:rsidR="009E06DA" w:rsidRPr="0015673B">
        <w:rPr>
          <w:rFonts w:ascii="Times New Roman" w:eastAsia="Times New Roman" w:hAnsi="Times New Roman" w:cs="Times New Roman"/>
          <w:snapToGrid w:val="0"/>
          <w:color w:val="auto"/>
          <w:lang w:bidi="ar-SA"/>
        </w:rPr>
        <w:t xml:space="preserve"> </w:t>
      </w:r>
      <w:r w:rsidR="00B54737" w:rsidRPr="0015673B">
        <w:rPr>
          <w:rFonts w:ascii="Times New Roman" w:eastAsia="Times New Roman" w:hAnsi="Times New Roman" w:cs="Times New Roman"/>
          <w:b/>
          <w:bCs/>
        </w:rPr>
        <w:t xml:space="preserve">Правила приемки </w:t>
      </w:r>
      <w:r w:rsidR="003A7929" w:rsidRPr="0015673B">
        <w:rPr>
          <w:rFonts w:ascii="Times New Roman" w:eastAsia="Times New Roman" w:hAnsi="Times New Roman" w:cs="Times New Roman"/>
          <w:b/>
          <w:bCs/>
        </w:rPr>
        <w:t>услуг</w:t>
      </w:r>
      <w:r w:rsidR="00B54737" w:rsidRPr="0015673B">
        <w:rPr>
          <w:rFonts w:ascii="Times New Roman" w:eastAsia="Times New Roman" w:hAnsi="Times New Roman" w:cs="Times New Roman"/>
          <w:b/>
          <w:bCs/>
        </w:rPr>
        <w:t>.</w:t>
      </w:r>
    </w:p>
    <w:p w14:paraId="7A234C3D" w14:textId="07B4BE0F" w:rsidR="00236DCE" w:rsidRPr="0015673B" w:rsidRDefault="00236DCE" w:rsidP="00B87AFB">
      <w:pPr>
        <w:pStyle w:val="af3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15673B">
        <w:rPr>
          <w:sz w:val="24"/>
          <w:szCs w:val="24"/>
        </w:rPr>
        <w:t xml:space="preserve">Приемка оказанных услуг производится сторонами путем составления двухстороннего </w:t>
      </w:r>
      <w:r w:rsidR="00C96C9F" w:rsidRPr="0015673B">
        <w:rPr>
          <w:bCs/>
          <w:color w:val="000000"/>
          <w:sz w:val="24"/>
          <w:szCs w:val="24"/>
        </w:rPr>
        <w:t>универсального передаточного документа</w:t>
      </w:r>
      <w:r w:rsidRPr="0015673B">
        <w:rPr>
          <w:bCs/>
          <w:color w:val="000000"/>
          <w:sz w:val="24"/>
          <w:szCs w:val="24"/>
        </w:rPr>
        <w:t xml:space="preserve"> и отчета </w:t>
      </w:r>
      <w:r w:rsidR="001C6ABF" w:rsidRPr="0015673B">
        <w:rPr>
          <w:bCs/>
          <w:color w:val="000000"/>
          <w:sz w:val="24"/>
          <w:szCs w:val="24"/>
        </w:rPr>
        <w:t xml:space="preserve">оказанных услуг </w:t>
      </w:r>
      <w:r w:rsidRPr="0015673B">
        <w:rPr>
          <w:bCs/>
          <w:color w:val="000000"/>
          <w:sz w:val="24"/>
          <w:szCs w:val="24"/>
        </w:rPr>
        <w:t xml:space="preserve">за </w:t>
      </w:r>
      <w:r w:rsidR="00C96C9F" w:rsidRPr="0015673B">
        <w:rPr>
          <w:bCs/>
          <w:color w:val="000000"/>
          <w:sz w:val="24"/>
          <w:szCs w:val="24"/>
        </w:rPr>
        <w:t>выполненные услуги</w:t>
      </w:r>
      <w:r w:rsidRPr="0015673B">
        <w:rPr>
          <w:bCs/>
          <w:color w:val="000000"/>
          <w:sz w:val="24"/>
          <w:szCs w:val="24"/>
        </w:rPr>
        <w:t>.</w:t>
      </w:r>
    </w:p>
    <w:p w14:paraId="3730C41C" w14:textId="77777777" w:rsidR="00236DCE" w:rsidRPr="0015673B" w:rsidRDefault="00236DCE" w:rsidP="00236DCE">
      <w:pPr>
        <w:pStyle w:val="af3"/>
        <w:tabs>
          <w:tab w:val="clear" w:pos="1134"/>
        </w:tabs>
        <w:spacing w:line="240" w:lineRule="auto"/>
        <w:ind w:left="927" w:firstLine="0"/>
        <w:rPr>
          <w:bCs/>
          <w:color w:val="000000"/>
          <w:sz w:val="24"/>
          <w:szCs w:val="24"/>
        </w:rPr>
      </w:pPr>
    </w:p>
    <w:p w14:paraId="455F32CB" w14:textId="1B15E004" w:rsidR="004C424D" w:rsidRPr="0015673B" w:rsidRDefault="004C424D" w:rsidP="009E06DA">
      <w:pPr>
        <w:pStyle w:val="a4"/>
        <w:numPr>
          <w:ilvl w:val="0"/>
          <w:numId w:val="11"/>
        </w:numPr>
        <w:tabs>
          <w:tab w:val="left" w:pos="851"/>
          <w:tab w:val="left" w:pos="1134"/>
        </w:tabs>
        <w:rPr>
          <w:b/>
          <w:bCs/>
          <w:sz w:val="24"/>
          <w:szCs w:val="24"/>
        </w:rPr>
      </w:pPr>
      <w:r w:rsidRPr="0015673B">
        <w:rPr>
          <w:b/>
          <w:bCs/>
          <w:sz w:val="24"/>
          <w:szCs w:val="24"/>
        </w:rPr>
        <w:t>Меры по предоставлению национального режима</w:t>
      </w:r>
    </w:p>
    <w:p w14:paraId="313FA969" w14:textId="6C8AF768" w:rsidR="001107CB" w:rsidRPr="0015673B" w:rsidRDefault="001107CB" w:rsidP="001107CB">
      <w:pPr>
        <w:pStyle w:val="a4"/>
        <w:tabs>
          <w:tab w:val="left" w:pos="851"/>
          <w:tab w:val="left" w:pos="1134"/>
        </w:tabs>
        <w:ind w:left="927" w:firstLine="0"/>
        <w:rPr>
          <w:b/>
          <w:bCs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407"/>
      </w:tblGrid>
      <w:tr w:rsidR="004C424D" w:rsidRPr="0015673B" w14:paraId="28A003AE" w14:textId="77777777" w:rsidTr="007067C2">
        <w:trPr>
          <w:trHeight w:val="317"/>
        </w:trPr>
        <w:tc>
          <w:tcPr>
            <w:tcW w:w="0" w:type="auto"/>
            <w:gridSpan w:val="2"/>
          </w:tcPr>
          <w:p w14:paraId="75D2875D" w14:textId="77777777" w:rsidR="004C424D" w:rsidRPr="0015673B" w:rsidRDefault="004C424D" w:rsidP="007067C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Предоставление национального режима в соответствии с ПП 1875 от 23.12.2024.</w:t>
            </w:r>
          </w:p>
        </w:tc>
      </w:tr>
      <w:tr w:rsidR="004C424D" w:rsidRPr="0015673B" w14:paraId="44C48BF4" w14:textId="77777777" w:rsidTr="007067C2">
        <w:trPr>
          <w:trHeight w:val="465"/>
        </w:trPr>
        <w:tc>
          <w:tcPr>
            <w:tcW w:w="0" w:type="auto"/>
          </w:tcPr>
          <w:p w14:paraId="1DB9FEA8" w14:textId="77777777" w:rsidR="004C424D" w:rsidRPr="0015673B" w:rsidRDefault="004C424D" w:rsidP="007067C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 xml:space="preserve">ОКПД 2 </w:t>
            </w:r>
          </w:p>
        </w:tc>
        <w:tc>
          <w:tcPr>
            <w:tcW w:w="0" w:type="auto"/>
          </w:tcPr>
          <w:p w14:paraId="036B41B6" w14:textId="77777777" w:rsidR="004C424D" w:rsidRPr="0015673B" w:rsidRDefault="004C424D" w:rsidP="007067C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4C424D" w:rsidRPr="0015673B" w14:paraId="2E9E6FC7" w14:textId="77777777" w:rsidTr="007067C2">
        <w:trPr>
          <w:trHeight w:val="465"/>
        </w:trPr>
        <w:tc>
          <w:tcPr>
            <w:tcW w:w="0" w:type="auto"/>
            <w:shd w:val="pct12" w:color="auto" w:fill="auto"/>
          </w:tcPr>
          <w:p w14:paraId="4339E941" w14:textId="14C2DFD7" w:rsidR="004C424D" w:rsidRPr="0015673B" w:rsidRDefault="00EE6E86" w:rsidP="007067C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E6E86">
              <w:rPr>
                <w:rFonts w:ascii="Times New Roman" w:eastAsia="Times New Roman" w:hAnsi="Times New Roman" w:cs="Times New Roman"/>
              </w:rPr>
              <w:t>18.12.12.000</w:t>
            </w:r>
          </w:p>
        </w:tc>
        <w:tc>
          <w:tcPr>
            <w:tcW w:w="0" w:type="auto"/>
            <w:shd w:val="pct12" w:color="auto" w:fill="auto"/>
          </w:tcPr>
          <w:p w14:paraId="1FB645BF" w14:textId="1F60F5F8" w:rsidR="004C424D" w:rsidRPr="0015673B" w:rsidRDefault="004C424D" w:rsidP="007067C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5673B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</w:tbl>
    <w:p w14:paraId="0F32F266" w14:textId="79552432" w:rsidR="004C424D" w:rsidRPr="0015673B" w:rsidRDefault="004C424D" w:rsidP="004C424D">
      <w:pPr>
        <w:pStyle w:val="af3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4"/>
          <w:szCs w:val="24"/>
        </w:rPr>
      </w:pPr>
    </w:p>
    <w:p w14:paraId="1E2A4578" w14:textId="53AF1781" w:rsidR="00B31B76" w:rsidRPr="0015673B" w:rsidRDefault="00B31B76" w:rsidP="004C424D">
      <w:pPr>
        <w:pStyle w:val="af3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4"/>
          <w:szCs w:val="24"/>
        </w:rPr>
      </w:pPr>
    </w:p>
    <w:p w14:paraId="4ED1389B" w14:textId="509C0A9E" w:rsidR="00811D57" w:rsidRDefault="00811D57" w:rsidP="004C424D">
      <w:pPr>
        <w:pStyle w:val="af3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4"/>
          <w:szCs w:val="24"/>
        </w:rPr>
      </w:pPr>
      <w:bookmarkStart w:id="4" w:name="_GoBack"/>
      <w:bookmarkEnd w:id="4"/>
    </w:p>
    <w:p w14:paraId="44F2A3A2" w14:textId="6FF9BC4C" w:rsidR="007551FA" w:rsidRPr="0015673B" w:rsidRDefault="007551FA" w:rsidP="004C424D">
      <w:pPr>
        <w:pStyle w:val="af3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4"/>
          <w:szCs w:val="24"/>
        </w:rPr>
      </w:pPr>
    </w:p>
    <w:p w14:paraId="4A8801A2" w14:textId="77777777" w:rsidR="0047776E" w:rsidRPr="0015673B" w:rsidRDefault="0047776E" w:rsidP="004C424D">
      <w:pPr>
        <w:pStyle w:val="af3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4"/>
          <w:szCs w:val="24"/>
        </w:rPr>
      </w:pPr>
    </w:p>
    <w:p w14:paraId="5607EF10" w14:textId="77777777" w:rsidR="00AF208C" w:rsidRPr="0015673B" w:rsidRDefault="00AF208C" w:rsidP="00AF208C">
      <w:pPr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>Начальник отдела</w:t>
      </w:r>
    </w:p>
    <w:p w14:paraId="52FCB56D" w14:textId="6BC2FBF5" w:rsidR="00F43EB2" w:rsidRPr="0015673B" w:rsidRDefault="00AF208C" w:rsidP="001E1907">
      <w:pPr>
        <w:rPr>
          <w:rFonts w:ascii="Times New Roman" w:hAnsi="Times New Roman" w:cs="Times New Roman"/>
        </w:rPr>
      </w:pPr>
      <w:r w:rsidRPr="0015673B">
        <w:rPr>
          <w:rFonts w:ascii="Times New Roman" w:hAnsi="Times New Roman" w:cs="Times New Roman"/>
        </w:rPr>
        <w:t>по связям с общественностью                                                                                          О.Н. Тихомирова</w:t>
      </w:r>
    </w:p>
    <w:sectPr w:rsidR="00F43EB2" w:rsidRPr="0015673B" w:rsidSect="00712A7D">
      <w:pgSz w:w="11900" w:h="16840"/>
      <w:pgMar w:top="568" w:right="701" w:bottom="284" w:left="70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D5DF7" w14:textId="77777777" w:rsidR="00CC2A81" w:rsidRDefault="00CC2A81">
      <w:r>
        <w:separator/>
      </w:r>
    </w:p>
  </w:endnote>
  <w:endnote w:type="continuationSeparator" w:id="0">
    <w:p w14:paraId="0ABD02D7" w14:textId="77777777" w:rsidR="00CC2A81" w:rsidRDefault="00CC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 Pro Regular">
    <w:altName w:val="DIN Pro Regula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F21FC" w14:textId="77777777" w:rsidR="00CC2A81" w:rsidRDefault="00CC2A81"/>
  </w:footnote>
  <w:footnote w:type="continuationSeparator" w:id="0">
    <w:p w14:paraId="5FFD5426" w14:textId="77777777" w:rsidR="00CC2A81" w:rsidRDefault="00CC2A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E89"/>
    <w:multiLevelType w:val="hybridMultilevel"/>
    <w:tmpl w:val="5EFA0E4E"/>
    <w:lvl w:ilvl="0" w:tplc="07022E5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0F71A6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E5FA9"/>
    <w:multiLevelType w:val="hybridMultilevel"/>
    <w:tmpl w:val="2474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C34"/>
    <w:multiLevelType w:val="multilevel"/>
    <w:tmpl w:val="FD2E66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C574C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A3509F6"/>
    <w:multiLevelType w:val="multilevel"/>
    <w:tmpl w:val="AB00BD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6A31CBD"/>
    <w:multiLevelType w:val="hybridMultilevel"/>
    <w:tmpl w:val="4AA8851E"/>
    <w:lvl w:ilvl="0" w:tplc="53F0943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85815"/>
    <w:multiLevelType w:val="multilevel"/>
    <w:tmpl w:val="CFAA4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52"/>
    <w:rsid w:val="0001264A"/>
    <w:rsid w:val="000654FA"/>
    <w:rsid w:val="00065607"/>
    <w:rsid w:val="00072F49"/>
    <w:rsid w:val="000A41BE"/>
    <w:rsid w:val="000B4B67"/>
    <w:rsid w:val="000B5FDC"/>
    <w:rsid w:val="000C04AB"/>
    <w:rsid w:val="000D2B46"/>
    <w:rsid w:val="000F6A1E"/>
    <w:rsid w:val="00102E59"/>
    <w:rsid w:val="001104BA"/>
    <w:rsid w:val="001107CB"/>
    <w:rsid w:val="0011213A"/>
    <w:rsid w:val="00124100"/>
    <w:rsid w:val="0014062F"/>
    <w:rsid w:val="00144362"/>
    <w:rsid w:val="0015039E"/>
    <w:rsid w:val="001559C4"/>
    <w:rsid w:val="00155F30"/>
    <w:rsid w:val="0015673B"/>
    <w:rsid w:val="00164EDB"/>
    <w:rsid w:val="00177522"/>
    <w:rsid w:val="00185BA6"/>
    <w:rsid w:val="001917A9"/>
    <w:rsid w:val="00195615"/>
    <w:rsid w:val="00197D54"/>
    <w:rsid w:val="001A0FAD"/>
    <w:rsid w:val="001C09D0"/>
    <w:rsid w:val="001C6ABF"/>
    <w:rsid w:val="001D5011"/>
    <w:rsid w:val="001E0112"/>
    <w:rsid w:val="001E0669"/>
    <w:rsid w:val="001E1738"/>
    <w:rsid w:val="001E1907"/>
    <w:rsid w:val="001E4D20"/>
    <w:rsid w:val="001F52E7"/>
    <w:rsid w:val="00204916"/>
    <w:rsid w:val="00212A37"/>
    <w:rsid w:val="002158C6"/>
    <w:rsid w:val="00224106"/>
    <w:rsid w:val="00226A76"/>
    <w:rsid w:val="00231669"/>
    <w:rsid w:val="00236DCE"/>
    <w:rsid w:val="00244E8E"/>
    <w:rsid w:val="00275368"/>
    <w:rsid w:val="002758DE"/>
    <w:rsid w:val="002A4872"/>
    <w:rsid w:val="002A5CEC"/>
    <w:rsid w:val="002D6E2D"/>
    <w:rsid w:val="002F15C2"/>
    <w:rsid w:val="002F3275"/>
    <w:rsid w:val="00301E87"/>
    <w:rsid w:val="00302049"/>
    <w:rsid w:val="00302AC7"/>
    <w:rsid w:val="003061BB"/>
    <w:rsid w:val="00313D95"/>
    <w:rsid w:val="00325842"/>
    <w:rsid w:val="00332BFB"/>
    <w:rsid w:val="00361CB2"/>
    <w:rsid w:val="003704E2"/>
    <w:rsid w:val="00370B14"/>
    <w:rsid w:val="00375117"/>
    <w:rsid w:val="003760F3"/>
    <w:rsid w:val="00380D52"/>
    <w:rsid w:val="0039705D"/>
    <w:rsid w:val="003A7929"/>
    <w:rsid w:val="003B5EE7"/>
    <w:rsid w:val="003C31ED"/>
    <w:rsid w:val="003D4BC8"/>
    <w:rsid w:val="003D7551"/>
    <w:rsid w:val="003E57CA"/>
    <w:rsid w:val="003F204E"/>
    <w:rsid w:val="0040092E"/>
    <w:rsid w:val="004200E8"/>
    <w:rsid w:val="004241B3"/>
    <w:rsid w:val="00426493"/>
    <w:rsid w:val="00430116"/>
    <w:rsid w:val="00431E20"/>
    <w:rsid w:val="00443D12"/>
    <w:rsid w:val="00460B03"/>
    <w:rsid w:val="00466191"/>
    <w:rsid w:val="0047776E"/>
    <w:rsid w:val="004862DB"/>
    <w:rsid w:val="00486BB3"/>
    <w:rsid w:val="004A1880"/>
    <w:rsid w:val="004A4FF2"/>
    <w:rsid w:val="004A7AF9"/>
    <w:rsid w:val="004B42D8"/>
    <w:rsid w:val="004C047E"/>
    <w:rsid w:val="004C424D"/>
    <w:rsid w:val="004C45D1"/>
    <w:rsid w:val="004D3735"/>
    <w:rsid w:val="004D4648"/>
    <w:rsid w:val="004D5B31"/>
    <w:rsid w:val="004F08D9"/>
    <w:rsid w:val="00514481"/>
    <w:rsid w:val="005336CE"/>
    <w:rsid w:val="00550288"/>
    <w:rsid w:val="00556E09"/>
    <w:rsid w:val="00562D0D"/>
    <w:rsid w:val="0057037E"/>
    <w:rsid w:val="00580C68"/>
    <w:rsid w:val="00586376"/>
    <w:rsid w:val="0059515E"/>
    <w:rsid w:val="005A1908"/>
    <w:rsid w:val="005A752F"/>
    <w:rsid w:val="005B6FE8"/>
    <w:rsid w:val="005C1528"/>
    <w:rsid w:val="005C1B61"/>
    <w:rsid w:val="005C3BBE"/>
    <w:rsid w:val="005C4059"/>
    <w:rsid w:val="005C50F0"/>
    <w:rsid w:val="005F0C05"/>
    <w:rsid w:val="005F402A"/>
    <w:rsid w:val="005F4E91"/>
    <w:rsid w:val="006014E3"/>
    <w:rsid w:val="00615107"/>
    <w:rsid w:val="00621AC5"/>
    <w:rsid w:val="00626DFA"/>
    <w:rsid w:val="00664143"/>
    <w:rsid w:val="00670B53"/>
    <w:rsid w:val="00670D58"/>
    <w:rsid w:val="00691E5C"/>
    <w:rsid w:val="00695D50"/>
    <w:rsid w:val="006A1649"/>
    <w:rsid w:val="006A7AD3"/>
    <w:rsid w:val="006D165C"/>
    <w:rsid w:val="006E15B7"/>
    <w:rsid w:val="006E4D84"/>
    <w:rsid w:val="006F18D7"/>
    <w:rsid w:val="007016A9"/>
    <w:rsid w:val="00704F4B"/>
    <w:rsid w:val="00712A7D"/>
    <w:rsid w:val="00713909"/>
    <w:rsid w:val="00723FEA"/>
    <w:rsid w:val="00724F3E"/>
    <w:rsid w:val="007537D2"/>
    <w:rsid w:val="007551FA"/>
    <w:rsid w:val="00757FEF"/>
    <w:rsid w:val="007755A9"/>
    <w:rsid w:val="00775DF6"/>
    <w:rsid w:val="00787592"/>
    <w:rsid w:val="007C2408"/>
    <w:rsid w:val="007C2694"/>
    <w:rsid w:val="007D368A"/>
    <w:rsid w:val="007E1522"/>
    <w:rsid w:val="007E78A8"/>
    <w:rsid w:val="00811D57"/>
    <w:rsid w:val="00824A68"/>
    <w:rsid w:val="00830CC3"/>
    <w:rsid w:val="008316FE"/>
    <w:rsid w:val="0085134D"/>
    <w:rsid w:val="00854C39"/>
    <w:rsid w:val="00855EC3"/>
    <w:rsid w:val="00865A89"/>
    <w:rsid w:val="008760FE"/>
    <w:rsid w:val="008800AE"/>
    <w:rsid w:val="00884CD4"/>
    <w:rsid w:val="00890F22"/>
    <w:rsid w:val="0089785E"/>
    <w:rsid w:val="008B072F"/>
    <w:rsid w:val="008B1AE1"/>
    <w:rsid w:val="008B51A2"/>
    <w:rsid w:val="008B5B1F"/>
    <w:rsid w:val="008C2B60"/>
    <w:rsid w:val="008C6316"/>
    <w:rsid w:val="008D7B15"/>
    <w:rsid w:val="008E43F0"/>
    <w:rsid w:val="008E661A"/>
    <w:rsid w:val="009037C3"/>
    <w:rsid w:val="009243C6"/>
    <w:rsid w:val="00943230"/>
    <w:rsid w:val="00951CFF"/>
    <w:rsid w:val="009558A9"/>
    <w:rsid w:val="00967DA6"/>
    <w:rsid w:val="00977944"/>
    <w:rsid w:val="00983F0F"/>
    <w:rsid w:val="009B1BAA"/>
    <w:rsid w:val="009B5690"/>
    <w:rsid w:val="009B7FEA"/>
    <w:rsid w:val="009E00A0"/>
    <w:rsid w:val="009E06DA"/>
    <w:rsid w:val="009F5D58"/>
    <w:rsid w:val="009F78CE"/>
    <w:rsid w:val="00A057EC"/>
    <w:rsid w:val="00A069EE"/>
    <w:rsid w:val="00A06BC0"/>
    <w:rsid w:val="00A101DC"/>
    <w:rsid w:val="00A46109"/>
    <w:rsid w:val="00A75CEB"/>
    <w:rsid w:val="00A77F12"/>
    <w:rsid w:val="00A77F75"/>
    <w:rsid w:val="00AA544B"/>
    <w:rsid w:val="00AD6223"/>
    <w:rsid w:val="00AF0C2D"/>
    <w:rsid w:val="00AF208C"/>
    <w:rsid w:val="00B023F5"/>
    <w:rsid w:val="00B02A73"/>
    <w:rsid w:val="00B12EBA"/>
    <w:rsid w:val="00B1350C"/>
    <w:rsid w:val="00B23E3C"/>
    <w:rsid w:val="00B25C8E"/>
    <w:rsid w:val="00B275EE"/>
    <w:rsid w:val="00B30098"/>
    <w:rsid w:val="00B31B76"/>
    <w:rsid w:val="00B40D5A"/>
    <w:rsid w:val="00B4542B"/>
    <w:rsid w:val="00B54737"/>
    <w:rsid w:val="00B715DF"/>
    <w:rsid w:val="00B87AFB"/>
    <w:rsid w:val="00B947CB"/>
    <w:rsid w:val="00BA32F0"/>
    <w:rsid w:val="00BA413B"/>
    <w:rsid w:val="00BC12D7"/>
    <w:rsid w:val="00BD68CA"/>
    <w:rsid w:val="00BE04CA"/>
    <w:rsid w:val="00BE38CB"/>
    <w:rsid w:val="00BE4276"/>
    <w:rsid w:val="00BE526E"/>
    <w:rsid w:val="00BF4F64"/>
    <w:rsid w:val="00C0299A"/>
    <w:rsid w:val="00C036B4"/>
    <w:rsid w:val="00C03F86"/>
    <w:rsid w:val="00C06AA4"/>
    <w:rsid w:val="00C119FA"/>
    <w:rsid w:val="00C23428"/>
    <w:rsid w:val="00C509BC"/>
    <w:rsid w:val="00C5584A"/>
    <w:rsid w:val="00C55F01"/>
    <w:rsid w:val="00C56E9E"/>
    <w:rsid w:val="00C574F2"/>
    <w:rsid w:val="00C73E65"/>
    <w:rsid w:val="00C8242C"/>
    <w:rsid w:val="00C8462A"/>
    <w:rsid w:val="00C856B1"/>
    <w:rsid w:val="00C96C9F"/>
    <w:rsid w:val="00CA3894"/>
    <w:rsid w:val="00CB102A"/>
    <w:rsid w:val="00CB3E22"/>
    <w:rsid w:val="00CC2A81"/>
    <w:rsid w:val="00CD58F2"/>
    <w:rsid w:val="00CE3B02"/>
    <w:rsid w:val="00CE5F95"/>
    <w:rsid w:val="00D12F64"/>
    <w:rsid w:val="00D25CF7"/>
    <w:rsid w:val="00D32C60"/>
    <w:rsid w:val="00D80EEF"/>
    <w:rsid w:val="00D93BA0"/>
    <w:rsid w:val="00DA4794"/>
    <w:rsid w:val="00DC3DB0"/>
    <w:rsid w:val="00DD7C9C"/>
    <w:rsid w:val="00E05DFB"/>
    <w:rsid w:val="00E163D4"/>
    <w:rsid w:val="00E32F44"/>
    <w:rsid w:val="00E44D26"/>
    <w:rsid w:val="00E53394"/>
    <w:rsid w:val="00E62966"/>
    <w:rsid w:val="00E734D6"/>
    <w:rsid w:val="00E84A3C"/>
    <w:rsid w:val="00EA1C8E"/>
    <w:rsid w:val="00EC07FF"/>
    <w:rsid w:val="00EC38A4"/>
    <w:rsid w:val="00ED7455"/>
    <w:rsid w:val="00ED7B85"/>
    <w:rsid w:val="00EE43DD"/>
    <w:rsid w:val="00EE6E86"/>
    <w:rsid w:val="00EF7E40"/>
    <w:rsid w:val="00F32E56"/>
    <w:rsid w:val="00F43EB2"/>
    <w:rsid w:val="00F462C2"/>
    <w:rsid w:val="00F541BB"/>
    <w:rsid w:val="00F63FCE"/>
    <w:rsid w:val="00F65A14"/>
    <w:rsid w:val="00F719BF"/>
    <w:rsid w:val="00F7201B"/>
    <w:rsid w:val="00FA57FE"/>
    <w:rsid w:val="00FA5B26"/>
    <w:rsid w:val="00FC5883"/>
    <w:rsid w:val="00FD57F2"/>
    <w:rsid w:val="00FD6594"/>
    <w:rsid w:val="00FD6C44"/>
    <w:rsid w:val="00FE505A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93901"/>
  <w15:docId w15:val="{CBF1AC4F-740C-4261-8C97-9E1FBD4D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0ptItalicSpacing-1pt">
    <w:name w:val="Body text (2) + 10 pt;Italic;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6ptItalicSpacing0pt">
    <w:name w:val="Body text (3) + 6 pt;Italic;Spacing 0 pt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0ptBold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45ptBold">
    <w:name w:val="Body text (2) + 4;5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Bodytext2Tahoma13pt">
    <w:name w:val="Body text (2) + Tahoma;13 pt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0ptBold0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55ptScale200">
    <w:name w:val="Body text (2) + 5;5 pt;Scale 200%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11"/>
      <w:szCs w:val="11"/>
      <w:u w:val="none"/>
      <w:lang w:val="ru-RU" w:eastAsia="ru-RU" w:bidi="ru-RU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65pt">
    <w:name w:val="Body text (2) + 6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85pt">
    <w:name w:val="Body text (2) + 8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9pt">
    <w:name w:val="Header or footer + 9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3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36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9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styleId="a4">
    <w:name w:val="List Paragraph"/>
    <w:basedOn w:val="a"/>
    <w:uiPriority w:val="34"/>
    <w:qFormat/>
    <w:rsid w:val="00B54737"/>
    <w:pPr>
      <w:widowControl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BodyText210">
    <w:name w:val="Body Text 21"/>
    <w:basedOn w:val="a"/>
    <w:rsid w:val="00B54737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244E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4E8E"/>
    <w:rPr>
      <w:color w:val="000000"/>
    </w:rPr>
  </w:style>
  <w:style w:type="paragraph" w:styleId="a7">
    <w:name w:val="footer"/>
    <w:basedOn w:val="a"/>
    <w:link w:val="a8"/>
    <w:uiPriority w:val="99"/>
    <w:unhideWhenUsed/>
    <w:rsid w:val="00244E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4E8E"/>
    <w:rPr>
      <w:color w:val="000000"/>
    </w:rPr>
  </w:style>
  <w:style w:type="character" w:styleId="a9">
    <w:name w:val="Placeholder Text"/>
    <w:basedOn w:val="a0"/>
    <w:uiPriority w:val="99"/>
    <w:semiHidden/>
    <w:rsid w:val="00F7201B"/>
    <w:rPr>
      <w:color w:val="808080"/>
    </w:rPr>
  </w:style>
  <w:style w:type="paragraph" w:customStyle="1" w:styleId="Pa6">
    <w:name w:val="Pa6"/>
    <w:basedOn w:val="a"/>
    <w:next w:val="a"/>
    <w:uiPriority w:val="99"/>
    <w:rsid w:val="001104BA"/>
    <w:pPr>
      <w:widowControl/>
      <w:autoSpaceDE w:val="0"/>
      <w:autoSpaceDN w:val="0"/>
      <w:adjustRightInd w:val="0"/>
      <w:spacing w:line="121" w:lineRule="atLeast"/>
    </w:pPr>
    <w:rPr>
      <w:rFonts w:ascii="DIN Pro Regular" w:hAnsi="DIN Pro Regular"/>
      <w:color w:val="auto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B023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3F5"/>
    <w:rPr>
      <w:rFonts w:ascii="Tahoma" w:hAnsi="Tahoma" w:cs="Tahoma"/>
      <w:color w:val="000000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431E20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431E2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1E20"/>
    <w:rPr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1E2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1E20"/>
    <w:rPr>
      <w:b/>
      <w:bCs/>
      <w:color w:val="000000"/>
      <w:sz w:val="20"/>
      <w:szCs w:val="20"/>
    </w:rPr>
  </w:style>
  <w:style w:type="table" w:styleId="af1">
    <w:name w:val="Table Grid"/>
    <w:basedOn w:val="a1"/>
    <w:uiPriority w:val="59"/>
    <w:rsid w:val="00704F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rmal (Web)"/>
    <w:basedOn w:val="a"/>
    <w:uiPriority w:val="99"/>
    <w:semiHidden/>
    <w:unhideWhenUsed/>
    <w:rsid w:val="00CB3E2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3">
    <w:name w:val="Подпункт"/>
    <w:basedOn w:val="a"/>
    <w:rsid w:val="00FA5B26"/>
    <w:pPr>
      <w:widowControl/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paragraph" w:customStyle="1" w:styleId="Default">
    <w:name w:val="Default"/>
    <w:rsid w:val="00185BA6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64B3-18C1-48EE-8450-21018E08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Александрова Светлана Сергеевна</dc:creator>
  <cp:lastModifiedBy>Родионова Татьяна Евгеньевна</cp:lastModifiedBy>
  <cp:revision>127</cp:revision>
  <cp:lastPrinted>2025-07-01T08:26:00Z</cp:lastPrinted>
  <dcterms:created xsi:type="dcterms:W3CDTF">2025-08-04T10:23:00Z</dcterms:created>
  <dcterms:modified xsi:type="dcterms:W3CDTF">2026-08-25T05:10:00Z</dcterms:modified>
</cp:coreProperties>
</file>